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6C1AD" w14:textId="77777777" w:rsidR="00402C9D" w:rsidRPr="00747DA2" w:rsidRDefault="00402C9D" w:rsidP="00402C9D">
      <w:pPr>
        <w:pStyle w:val="changei"/>
        <w:spacing w:before="0" w:beforeAutospacing="0" w:after="0" w:afterAutospacing="0"/>
        <w:rPr>
          <w:color w:val="000000"/>
          <w:sz w:val="27"/>
          <w:szCs w:val="27"/>
        </w:rPr>
      </w:pPr>
    </w:p>
    <w:p w14:paraId="7D752588" w14:textId="77777777" w:rsidR="0031640E" w:rsidRPr="00747DA2" w:rsidRDefault="0031640E" w:rsidP="0031640E">
      <w:pPr>
        <w:pStyle w:val="changei"/>
        <w:spacing w:before="0" w:beforeAutospacing="0" w:after="0" w:afterAutospacing="0"/>
        <w:rPr>
          <w:color w:val="000000"/>
          <w:sz w:val="27"/>
          <w:szCs w:val="27"/>
        </w:rPr>
      </w:pPr>
    </w:p>
    <w:p w14:paraId="122DC6C6" w14:textId="77777777" w:rsidR="0031640E" w:rsidRPr="0051289E" w:rsidRDefault="0031640E" w:rsidP="0031640E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128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Образец заявления для осуществления административной процедуры 3.16.1 единого перечня административных процедур, осуществляемых в отношении субъектов хозяйствования, утвержденного </w:t>
      </w:r>
      <w:hyperlink r:id="rId5" w:anchor="a5" w:tooltip="+" w:history="1">
        <w:r w:rsidRPr="0051289E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постановление</w:t>
        </w:r>
      </w:hyperlink>
      <w:r w:rsidRPr="005128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 Совета Министров Республики Беларусь от 24.09.2021 № 548)</w:t>
      </w:r>
    </w:p>
    <w:p w14:paraId="012F50DB" w14:textId="77777777" w:rsidR="0031640E" w:rsidRPr="0051289E" w:rsidRDefault="0031640E" w:rsidP="0031640E">
      <w:pPr>
        <w:spacing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51289E">
        <w:rPr>
          <w:rFonts w:ascii="Times New Roman" w:hAnsi="Times New Roman" w:cs="Times New Roman"/>
          <w:i/>
          <w:lang w:eastAsia="ru-RU"/>
        </w:rPr>
        <w:t>(подается на фирменном бланке юридического лица с указанием реквизитов)</w:t>
      </w:r>
    </w:p>
    <w:p w14:paraId="0F3D9A82" w14:textId="77777777" w:rsidR="0031640E" w:rsidRDefault="0031640E" w:rsidP="0031640E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14:paraId="495D2280" w14:textId="77777777" w:rsidR="0031640E" w:rsidRPr="00747DA2" w:rsidRDefault="0031640E" w:rsidP="0031640E">
      <w:pPr>
        <w:rPr>
          <w:rFonts w:ascii="Times New Roman" w:hAnsi="Times New Roman" w:cs="Times New Roman"/>
          <w:lang w:eastAsia="ru-RU"/>
        </w:rPr>
      </w:pPr>
    </w:p>
    <w:p w14:paraId="15017377" w14:textId="77777777" w:rsidR="0031640E" w:rsidRPr="00747DA2" w:rsidRDefault="0031640E" w:rsidP="0031640E">
      <w:pPr>
        <w:rPr>
          <w:rFonts w:ascii="Times New Roman" w:hAnsi="Times New Roman" w:cs="Times New Roman"/>
          <w:lang w:eastAsia="ru-RU"/>
        </w:rPr>
      </w:pPr>
    </w:p>
    <w:p w14:paraId="73B747B0" w14:textId="77777777" w:rsidR="0031640E" w:rsidRPr="0028153C" w:rsidRDefault="0031640E" w:rsidP="0031640E">
      <w:pPr>
        <w:spacing w:line="28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3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Витебский городской исполнительный комитет</w:t>
      </w:r>
    </w:p>
    <w:p w14:paraId="59461243" w14:textId="77777777" w:rsidR="0031640E" w:rsidRDefault="0031640E" w:rsidP="0031640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703780C2" w14:textId="77777777" w:rsidR="0031640E" w:rsidRPr="0028153C" w:rsidRDefault="0031640E" w:rsidP="0031640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61DF6CC8" w14:textId="77777777" w:rsidR="00903F3F" w:rsidRPr="0028153C" w:rsidRDefault="00903F3F" w:rsidP="00903F3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8153C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аявление</w:t>
      </w:r>
    </w:p>
    <w:p w14:paraId="535D2D4A" w14:textId="77777777" w:rsidR="00903F3F" w:rsidRPr="00C866E0" w:rsidRDefault="00903F3F" w:rsidP="00903F3F">
      <w:pPr>
        <w:spacing w:after="0" w:line="2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89F5AA8" w14:textId="77777777" w:rsidR="00903F3F" w:rsidRDefault="00903F3F" w:rsidP="00903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5465B2A6" w14:textId="77777777" w:rsidR="00903F3F" w:rsidRDefault="00903F3F" w:rsidP="00903F3F">
      <w:pPr>
        <w:spacing w:after="0" w:line="220" w:lineRule="exact"/>
        <w:jc w:val="center"/>
        <w:rPr>
          <w:rFonts w:ascii="Times New Roman" w:hAnsi="Times New Roman" w:cs="Times New Roman"/>
          <w:bCs/>
          <w:i/>
          <w:sz w:val="28"/>
          <w:szCs w:val="28"/>
          <w:vertAlign w:val="subscript"/>
        </w:rPr>
      </w:pPr>
      <w:r w:rsidRPr="00FB0C50">
        <w:rPr>
          <w:rFonts w:ascii="Times New Roman" w:hAnsi="Times New Roman" w:cs="Times New Roman"/>
          <w:i/>
          <w:sz w:val="28"/>
          <w:szCs w:val="28"/>
          <w:vertAlign w:val="subscript"/>
        </w:rPr>
        <w:t>(</w:t>
      </w:r>
      <w:r>
        <w:rPr>
          <w:rFonts w:ascii="Times New Roman" w:hAnsi="Times New Roman" w:cs="Times New Roman"/>
          <w:bCs/>
          <w:i/>
          <w:sz w:val="28"/>
          <w:szCs w:val="28"/>
          <w:vertAlign w:val="subscript"/>
        </w:rPr>
        <w:t>наименование организации)</w:t>
      </w:r>
    </w:p>
    <w:p w14:paraId="5C837F6B" w14:textId="77777777" w:rsidR="00903F3F" w:rsidRPr="0055090F" w:rsidRDefault="00903F3F" w:rsidP="00903F3F">
      <w:pPr>
        <w:spacing w:after="0" w:line="220" w:lineRule="exact"/>
        <w:jc w:val="center"/>
        <w:rPr>
          <w:rFonts w:ascii="Times New Roman" w:hAnsi="Times New Roman" w:cs="Times New Roman"/>
          <w:bCs/>
          <w:i/>
          <w:sz w:val="28"/>
          <w:szCs w:val="28"/>
          <w:vertAlign w:val="subscript"/>
        </w:rPr>
      </w:pPr>
    </w:p>
    <w:p w14:paraId="4D1E62EF" w14:textId="13D9A7DB" w:rsidR="00903F3F" w:rsidRDefault="00903F3F" w:rsidP="004B4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B27">
        <w:rPr>
          <w:rFonts w:ascii="Times New Roman" w:hAnsi="Times New Roman" w:cs="Times New Roman"/>
          <w:sz w:val="28"/>
          <w:szCs w:val="28"/>
        </w:rPr>
        <w:t xml:space="preserve">просит выдать разрешительную документацию (административная </w:t>
      </w:r>
      <w:r>
        <w:rPr>
          <w:rFonts w:ascii="Times New Roman" w:hAnsi="Times New Roman" w:cs="Times New Roman"/>
          <w:sz w:val="28"/>
          <w:szCs w:val="28"/>
        </w:rPr>
        <w:br/>
      </w:r>
      <w:r w:rsidRPr="00A81B27">
        <w:rPr>
          <w:rFonts w:ascii="Times New Roman" w:hAnsi="Times New Roman" w:cs="Times New Roman"/>
          <w:sz w:val="28"/>
          <w:szCs w:val="28"/>
        </w:rPr>
        <w:t xml:space="preserve">процедура предусмотренная подпунктом 3.16.1 пункта 3.16 единого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A81B27">
        <w:rPr>
          <w:rFonts w:ascii="Times New Roman" w:hAnsi="Times New Roman" w:cs="Times New Roman"/>
          <w:sz w:val="28"/>
          <w:szCs w:val="28"/>
        </w:rPr>
        <w:t xml:space="preserve">перечня административных процедур, осуществляемых в отношении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A81B27">
        <w:rPr>
          <w:rFonts w:ascii="Times New Roman" w:hAnsi="Times New Roman" w:cs="Times New Roman"/>
          <w:sz w:val="28"/>
          <w:szCs w:val="28"/>
        </w:rPr>
        <w:t xml:space="preserve">субъектов хозяйствования, утвержденного </w:t>
      </w:r>
      <w:hyperlink r:id="rId6" w:anchor="a5" w:tooltip="+" w:history="1">
        <w:r w:rsidRPr="00A81B27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A81B27">
        <w:rPr>
          <w:rFonts w:ascii="Times New Roman" w:hAnsi="Times New Roman" w:cs="Times New Roman"/>
          <w:sz w:val="28"/>
          <w:szCs w:val="28"/>
        </w:rPr>
        <w:t xml:space="preserve">м Совета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A81B27">
        <w:rPr>
          <w:rFonts w:ascii="Times New Roman" w:hAnsi="Times New Roman" w:cs="Times New Roman"/>
          <w:sz w:val="28"/>
          <w:szCs w:val="28"/>
        </w:rPr>
        <w:t>Министров Республики Беларусь 24.09.2021 № 548)</w:t>
      </w:r>
      <w:r w:rsidRPr="00A81B2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A81B27">
        <w:rPr>
          <w:rFonts w:ascii="Times New Roman" w:hAnsi="Times New Roman" w:cs="Times New Roman"/>
          <w:sz w:val="28"/>
          <w:szCs w:val="28"/>
        </w:rPr>
        <w:t>на</w:t>
      </w:r>
      <w:r w:rsidRPr="00903F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строительство объекта</w:t>
      </w:r>
    </w:p>
    <w:p w14:paraId="38BCC124" w14:textId="77777777" w:rsidR="00333E32" w:rsidRDefault="00333E32" w:rsidP="00333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3C4A4477" w14:textId="25629BFA" w:rsidR="00333E32" w:rsidRDefault="00333E32" w:rsidP="00333E32">
      <w:pPr>
        <w:spacing w:after="0" w:line="22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24252">
        <w:rPr>
          <w:rFonts w:ascii="Times New Roman" w:hAnsi="Times New Roman" w:cs="Times New Roman"/>
          <w:sz w:val="28"/>
          <w:szCs w:val="28"/>
          <w:vertAlign w:val="subscript"/>
        </w:rPr>
        <w:t>«</w:t>
      </w:r>
      <w:r w:rsidRPr="00024252">
        <w:rPr>
          <w:rFonts w:ascii="Times New Roman" w:hAnsi="Times New Roman" w:cs="Times New Roman"/>
          <w:bCs/>
          <w:i/>
          <w:sz w:val="28"/>
          <w:szCs w:val="28"/>
          <w:vertAlign w:val="subscript"/>
        </w:rPr>
        <w:t>наименование</w:t>
      </w:r>
      <w:r>
        <w:rPr>
          <w:rFonts w:ascii="Times New Roman" w:hAnsi="Times New Roman" w:cs="Times New Roman"/>
          <w:bCs/>
          <w:i/>
          <w:sz w:val="28"/>
          <w:szCs w:val="28"/>
          <w:vertAlign w:val="subscript"/>
        </w:rPr>
        <w:t xml:space="preserve"> </w:t>
      </w:r>
      <w:r w:rsidRPr="00024252">
        <w:rPr>
          <w:rFonts w:ascii="Times New Roman" w:hAnsi="Times New Roman" w:cs="Times New Roman"/>
          <w:bCs/>
          <w:i/>
          <w:sz w:val="28"/>
          <w:szCs w:val="28"/>
          <w:vertAlign w:val="subscript"/>
        </w:rPr>
        <w:t>объекта</w:t>
      </w:r>
      <w:r w:rsidR="009B2C95">
        <w:rPr>
          <w:rFonts w:ascii="Times New Roman" w:hAnsi="Times New Roman" w:cs="Times New Roman"/>
          <w:bCs/>
          <w:i/>
          <w:sz w:val="28"/>
          <w:szCs w:val="28"/>
          <w:vertAlign w:val="subscript"/>
        </w:rPr>
        <w:t>:</w:t>
      </w:r>
      <w:r w:rsidR="009B2C95" w:rsidRPr="009B2C95">
        <w:rPr>
          <w:rFonts w:ascii="Times New Roman" w:hAnsi="Times New Roman" w:cs="Times New Roman"/>
          <w:bCs/>
          <w:i/>
          <w:sz w:val="28"/>
          <w:szCs w:val="28"/>
          <w:vertAlign w:val="subscript"/>
        </w:rPr>
        <w:t xml:space="preserve"> </w:t>
      </w:r>
      <w:r w:rsidR="009B2C95" w:rsidRPr="0005523C">
        <w:rPr>
          <w:rFonts w:ascii="Times New Roman" w:hAnsi="Times New Roman" w:cs="Times New Roman"/>
          <w:bCs/>
          <w:i/>
          <w:sz w:val="28"/>
          <w:szCs w:val="28"/>
          <w:vertAlign w:val="subscript"/>
        </w:rPr>
        <w:t>вид строительства, наименование здания, сооружения, адрес</w:t>
      </w:r>
      <w:r w:rsidRPr="00024252">
        <w:rPr>
          <w:rFonts w:ascii="Times New Roman" w:hAnsi="Times New Roman" w:cs="Times New Roman"/>
          <w:sz w:val="28"/>
          <w:szCs w:val="28"/>
          <w:vertAlign w:val="subscript"/>
        </w:rPr>
        <w:t>»</w:t>
      </w:r>
      <w:r>
        <w:rPr>
          <w:rFonts w:ascii="Times New Roman" w:hAnsi="Times New Roman" w:cs="Times New Roman"/>
          <w:sz w:val="28"/>
          <w:szCs w:val="28"/>
          <w:vertAlign w:val="subscript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08316EE9" w14:textId="308CB470" w:rsidR="00333E32" w:rsidRDefault="00333E32" w:rsidP="00333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6B78A6C6" w14:textId="77777777" w:rsidR="00333E32" w:rsidRDefault="00333E32" w:rsidP="00333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012F2D7E" w14:textId="120DB505" w:rsidR="0005523C" w:rsidRDefault="00333E32" w:rsidP="00333E32">
      <w:pPr>
        <w:spacing w:after="0" w:line="220" w:lineRule="exact"/>
        <w:ind w:right="141"/>
        <w:jc w:val="center"/>
        <w:rPr>
          <w:rFonts w:ascii="Times New Roman" w:hAnsi="Times New Roman" w:cs="Times New Roman"/>
          <w:bCs/>
          <w:i/>
          <w:sz w:val="28"/>
          <w:szCs w:val="28"/>
          <w:vertAlign w:val="subscript"/>
        </w:rPr>
      </w:pPr>
      <w:r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FB0C50">
        <w:rPr>
          <w:rFonts w:ascii="Times New Roman" w:hAnsi="Times New Roman" w:cs="Times New Roman"/>
          <w:i/>
          <w:sz w:val="28"/>
          <w:szCs w:val="28"/>
          <w:vertAlign w:val="subscript"/>
        </w:rPr>
        <w:t>(</w:t>
      </w:r>
      <w:r w:rsidR="0005523C" w:rsidRPr="0005523C">
        <w:rPr>
          <w:rFonts w:ascii="Times New Roman" w:hAnsi="Times New Roman" w:cs="Times New Roman"/>
          <w:bCs/>
          <w:i/>
          <w:sz w:val="28"/>
          <w:szCs w:val="28"/>
          <w:vertAlign w:val="subscript"/>
        </w:rPr>
        <w:t>функционально</w:t>
      </w:r>
      <w:r w:rsidR="0005523C">
        <w:rPr>
          <w:rFonts w:ascii="Times New Roman" w:hAnsi="Times New Roman" w:cs="Times New Roman"/>
          <w:bCs/>
          <w:i/>
          <w:sz w:val="28"/>
          <w:szCs w:val="28"/>
          <w:vertAlign w:val="subscript"/>
        </w:rPr>
        <w:t>е</w:t>
      </w:r>
      <w:r w:rsidR="0005523C" w:rsidRPr="0005523C">
        <w:rPr>
          <w:rFonts w:ascii="Times New Roman" w:hAnsi="Times New Roman" w:cs="Times New Roman"/>
          <w:bCs/>
          <w:i/>
          <w:sz w:val="28"/>
          <w:szCs w:val="28"/>
          <w:vertAlign w:val="subscript"/>
        </w:rPr>
        <w:t xml:space="preserve"> назначени</w:t>
      </w:r>
      <w:r w:rsidR="0005523C">
        <w:rPr>
          <w:rFonts w:ascii="Times New Roman" w:hAnsi="Times New Roman" w:cs="Times New Roman"/>
          <w:bCs/>
          <w:i/>
          <w:sz w:val="28"/>
          <w:szCs w:val="28"/>
          <w:vertAlign w:val="subscript"/>
        </w:rPr>
        <w:t>е</w:t>
      </w:r>
      <w:r w:rsidR="0005523C" w:rsidRPr="0005523C">
        <w:rPr>
          <w:rFonts w:ascii="Times New Roman" w:hAnsi="Times New Roman" w:cs="Times New Roman"/>
          <w:bCs/>
          <w:i/>
          <w:sz w:val="28"/>
          <w:szCs w:val="28"/>
          <w:vertAlign w:val="subscript"/>
        </w:rPr>
        <w:t xml:space="preserve"> (согласно регистрационным документам</w:t>
      </w:r>
      <w:r w:rsidR="0005523C">
        <w:rPr>
          <w:rFonts w:ascii="Times New Roman" w:hAnsi="Times New Roman" w:cs="Times New Roman"/>
          <w:bCs/>
          <w:i/>
          <w:sz w:val="28"/>
          <w:szCs w:val="28"/>
          <w:vertAlign w:val="subscript"/>
        </w:rPr>
        <w:t>)</w:t>
      </w:r>
      <w:r w:rsidR="00010E77">
        <w:rPr>
          <w:rFonts w:ascii="Times New Roman" w:hAnsi="Times New Roman" w:cs="Times New Roman"/>
          <w:bCs/>
          <w:i/>
          <w:sz w:val="28"/>
          <w:szCs w:val="28"/>
          <w:vertAlign w:val="subscript"/>
        </w:rPr>
        <w:t>,</w:t>
      </w:r>
    </w:p>
    <w:p w14:paraId="0EA2FABC" w14:textId="215721A4" w:rsidR="00333E32" w:rsidRDefault="0005523C" w:rsidP="00333E32">
      <w:pPr>
        <w:spacing w:after="0" w:line="220" w:lineRule="exact"/>
        <w:ind w:right="141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05523C">
        <w:rPr>
          <w:rFonts w:ascii="Times New Roman" w:hAnsi="Times New Roman" w:cs="Times New Roman"/>
          <w:bCs/>
          <w:i/>
          <w:sz w:val="28"/>
          <w:szCs w:val="28"/>
          <w:vertAlign w:val="subscript"/>
        </w:rPr>
        <w:t>класс сложности (</w:t>
      </w:r>
      <w:proofErr w:type="gramStart"/>
      <w:r w:rsidRPr="0005523C">
        <w:rPr>
          <w:rFonts w:ascii="Times New Roman" w:hAnsi="Times New Roman" w:cs="Times New Roman"/>
          <w:bCs/>
          <w:i/>
          <w:sz w:val="28"/>
          <w:szCs w:val="28"/>
          <w:vertAlign w:val="subscript"/>
        </w:rPr>
        <w:t>1-5</w:t>
      </w:r>
      <w:proofErr w:type="gramEnd"/>
      <w:r w:rsidRPr="0005523C">
        <w:rPr>
          <w:rFonts w:ascii="Times New Roman" w:hAnsi="Times New Roman" w:cs="Times New Roman"/>
          <w:bCs/>
          <w:i/>
          <w:sz w:val="28"/>
          <w:szCs w:val="28"/>
          <w:vertAlign w:val="subscript"/>
        </w:rPr>
        <w:t xml:space="preserve"> класс по СН 3.02.07-2020)</w:t>
      </w:r>
      <w:r>
        <w:rPr>
          <w:rFonts w:ascii="Times New Roman" w:hAnsi="Times New Roman" w:cs="Times New Roman"/>
          <w:bCs/>
          <w:i/>
          <w:sz w:val="28"/>
          <w:szCs w:val="28"/>
          <w:vertAlign w:val="subscript"/>
        </w:rPr>
        <w:t>)</w:t>
      </w:r>
      <w:r w:rsidR="00333E32" w:rsidRPr="00FB0C50">
        <w:rPr>
          <w:rFonts w:ascii="Times New Roman" w:hAnsi="Times New Roman" w:cs="Times New Roman"/>
          <w:bCs/>
          <w:i/>
          <w:sz w:val="28"/>
          <w:szCs w:val="28"/>
          <w:vertAlign w:val="subscript"/>
        </w:rPr>
        <w:t xml:space="preserve"> </w:t>
      </w:r>
    </w:p>
    <w:p w14:paraId="011970AA" w14:textId="77777777" w:rsidR="00964E8F" w:rsidRDefault="00964E8F" w:rsidP="00055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3D3570" w14:textId="7BBC47BF" w:rsidR="004C5A4F" w:rsidRPr="00964E8F" w:rsidRDefault="004C5A4F" w:rsidP="00055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E8F">
        <w:rPr>
          <w:rFonts w:ascii="Times New Roman" w:hAnsi="Times New Roman" w:cs="Times New Roman"/>
          <w:sz w:val="28"/>
          <w:szCs w:val="28"/>
        </w:rPr>
        <w:t>финансирование будет осуществляться за собственные средства/ бюджет.</w:t>
      </w:r>
    </w:p>
    <w:p w14:paraId="4137ED1E" w14:textId="77777777" w:rsidR="004C5A4F" w:rsidRPr="00747DA2" w:rsidRDefault="004C5A4F" w:rsidP="004C5A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990732A" w14:textId="77777777" w:rsidR="004C5A4F" w:rsidRPr="00747DA2" w:rsidRDefault="004C5A4F" w:rsidP="004C5A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59ECEE0" w14:textId="77777777" w:rsidR="004C5A4F" w:rsidRPr="00747DA2" w:rsidRDefault="004C5A4F" w:rsidP="004C5A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B06AC5" w14:textId="77777777" w:rsidR="004B4371" w:rsidRDefault="004B4371" w:rsidP="004B4371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B4371">
        <w:rPr>
          <w:rFonts w:ascii="Times New Roman" w:hAnsi="Times New Roman" w:cs="Times New Roman"/>
          <w:sz w:val="28"/>
          <w:szCs w:val="28"/>
        </w:rPr>
        <w:t xml:space="preserve">К заявлению прилагаются документы: </w:t>
      </w:r>
    </w:p>
    <w:p w14:paraId="5729D22A" w14:textId="77777777" w:rsidR="006D2CBA" w:rsidRPr="004B4371" w:rsidRDefault="006D2CBA" w:rsidP="004B4371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BAA5C60" w14:textId="77777777" w:rsidR="006D2CBA" w:rsidRPr="0051289E" w:rsidRDefault="006D2CBA" w:rsidP="006D2CB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28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соответствии с Регламентом административной процедуры, осуществляемой в отношении субъектов хозяйствования, по подпункту 3.16.1 «Получение разрешительной документации на проектирование, возведение, реконструкцию, реставрацию объекта или его снос, установку зарядных станций, благоустройство на землях общего пользования объекта, внесение в нее изменения», утвержденным постановлением Министерства архитектуры и строительства Республики Беларусь от 27 января 2022 № 11.</w:t>
      </w:r>
    </w:p>
    <w:p w14:paraId="3B8CAA73" w14:textId="77777777" w:rsidR="004C5A4F" w:rsidRPr="00747DA2" w:rsidRDefault="004C5A4F" w:rsidP="004C5A4F">
      <w:pPr>
        <w:jc w:val="both"/>
        <w:rPr>
          <w:rFonts w:ascii="Times New Roman" w:hAnsi="Times New Roman" w:cs="Times New Roman"/>
          <w:lang w:eastAsia="ru-RU"/>
        </w:rPr>
      </w:pPr>
    </w:p>
    <w:p w14:paraId="1E73D273" w14:textId="4B2AF1F8" w:rsidR="004C5A4F" w:rsidRDefault="004C5A4F" w:rsidP="00747DA2">
      <w:pPr>
        <w:jc w:val="both"/>
        <w:rPr>
          <w:rFonts w:ascii="Times New Roman" w:hAnsi="Times New Roman" w:cs="Times New Roman"/>
          <w:i/>
          <w:iCs/>
          <w:lang w:eastAsia="ru-RU"/>
        </w:rPr>
      </w:pPr>
      <w:r w:rsidRPr="002B26E7">
        <w:rPr>
          <w:rFonts w:ascii="Times New Roman" w:hAnsi="Times New Roman" w:cs="Times New Roman"/>
          <w:i/>
          <w:iCs/>
          <w:lang w:eastAsia="ru-RU"/>
        </w:rPr>
        <w:t xml:space="preserve">* </w:t>
      </w:r>
      <w:r w:rsidR="00747DA2" w:rsidRPr="002B26E7">
        <w:rPr>
          <w:rFonts w:ascii="Times New Roman" w:hAnsi="Times New Roman" w:cs="Times New Roman"/>
          <w:i/>
          <w:iCs/>
          <w:lang w:eastAsia="ru-RU"/>
        </w:rPr>
        <w:t>наименование объекта формулируется в соответстви</w:t>
      </w:r>
      <w:r w:rsidR="00304F3D" w:rsidRPr="002B26E7">
        <w:rPr>
          <w:rFonts w:ascii="Times New Roman" w:hAnsi="Times New Roman" w:cs="Times New Roman"/>
          <w:i/>
          <w:iCs/>
          <w:lang w:eastAsia="ru-RU"/>
        </w:rPr>
        <w:t>и</w:t>
      </w:r>
      <w:r w:rsidR="00747DA2" w:rsidRPr="002B26E7">
        <w:rPr>
          <w:rFonts w:ascii="Times New Roman" w:hAnsi="Times New Roman" w:cs="Times New Roman"/>
          <w:i/>
          <w:iCs/>
          <w:lang w:eastAsia="ru-RU"/>
        </w:rPr>
        <w:t xml:space="preserve"> с Инструкцией о порядке определения вида строительной деятельности и наименования объекта строительства, утвержденной постановлением Министерства архитектуры и строительства Республики Беларусь от 30 июня 2022 г. №</w:t>
      </w:r>
      <w:r w:rsidR="00747DA2" w:rsidRPr="002B26E7">
        <w:rPr>
          <w:i/>
          <w:iCs/>
        </w:rPr>
        <w:t> </w:t>
      </w:r>
      <w:r w:rsidR="00747DA2" w:rsidRPr="002B26E7">
        <w:rPr>
          <w:rFonts w:ascii="Times New Roman" w:hAnsi="Times New Roman" w:cs="Times New Roman"/>
          <w:i/>
          <w:iCs/>
          <w:lang w:eastAsia="ru-RU"/>
        </w:rPr>
        <w:t>66</w:t>
      </w:r>
      <w:r w:rsidR="002B26E7">
        <w:rPr>
          <w:rFonts w:ascii="Times New Roman" w:hAnsi="Times New Roman" w:cs="Times New Roman"/>
          <w:i/>
          <w:iCs/>
          <w:lang w:eastAsia="ru-RU"/>
        </w:rPr>
        <w:t>.</w:t>
      </w:r>
    </w:p>
    <w:p w14:paraId="00DFF37A" w14:textId="10F8D778" w:rsidR="004C5A4F" w:rsidRPr="00346422" w:rsidRDefault="002B26E7" w:rsidP="004C5A4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6422">
        <w:rPr>
          <w:rFonts w:ascii="Times New Roman" w:hAnsi="Times New Roman" w:cs="Times New Roman"/>
          <w:sz w:val="28"/>
          <w:szCs w:val="28"/>
          <w:lang w:eastAsia="ru-RU"/>
        </w:rPr>
        <w:t>Наименование объекта в точности повторить в декларации о намерениях</w:t>
      </w:r>
      <w:r w:rsidR="00346422">
        <w:rPr>
          <w:rFonts w:ascii="Times New Roman" w:hAnsi="Times New Roman" w:cs="Times New Roman"/>
          <w:sz w:val="32"/>
          <w:szCs w:val="32"/>
          <w:lang w:eastAsia="ru-RU"/>
        </w:rPr>
        <w:t>!</w:t>
      </w:r>
      <w:r w:rsidRPr="003464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sectPr w:rsidR="004C5A4F" w:rsidRPr="00346422" w:rsidSect="0031640E">
      <w:pgSz w:w="11906" w:h="16838"/>
      <w:pgMar w:top="238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33554"/>
    <w:multiLevelType w:val="hybridMultilevel"/>
    <w:tmpl w:val="9B688176"/>
    <w:lvl w:ilvl="0" w:tplc="C3EA5F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32295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C9D"/>
    <w:rsid w:val="00010E77"/>
    <w:rsid w:val="0005523C"/>
    <w:rsid w:val="00206D2F"/>
    <w:rsid w:val="00247139"/>
    <w:rsid w:val="002B26E7"/>
    <w:rsid w:val="002B6417"/>
    <w:rsid w:val="00304F3D"/>
    <w:rsid w:val="0031640E"/>
    <w:rsid w:val="00333E32"/>
    <w:rsid w:val="00346422"/>
    <w:rsid w:val="00402C9D"/>
    <w:rsid w:val="004B4371"/>
    <w:rsid w:val="004C5A4F"/>
    <w:rsid w:val="00503790"/>
    <w:rsid w:val="00514298"/>
    <w:rsid w:val="006D2CBA"/>
    <w:rsid w:val="00747DA2"/>
    <w:rsid w:val="007C3B42"/>
    <w:rsid w:val="00903F3F"/>
    <w:rsid w:val="00904399"/>
    <w:rsid w:val="00915136"/>
    <w:rsid w:val="0095278B"/>
    <w:rsid w:val="00964E8F"/>
    <w:rsid w:val="009B2C95"/>
    <w:rsid w:val="00A36F42"/>
    <w:rsid w:val="00DB1F22"/>
    <w:rsid w:val="00DD4E18"/>
    <w:rsid w:val="00ED1812"/>
    <w:rsid w:val="00F25DF5"/>
    <w:rsid w:val="00F519F4"/>
    <w:rsid w:val="00F7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1FCAB"/>
  <w15:chartTrackingRefBased/>
  <w15:docId w15:val="{2C61965C-3D8F-4F28-9DAB-9A3F38C2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40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402C9D"/>
  </w:style>
  <w:style w:type="character" w:customStyle="1" w:styleId="promulgator">
    <w:name w:val="promulgator"/>
    <w:basedOn w:val="a0"/>
    <w:rsid w:val="00402C9D"/>
  </w:style>
  <w:style w:type="character" w:customStyle="1" w:styleId="datepr">
    <w:name w:val="datepr"/>
    <w:basedOn w:val="a0"/>
    <w:rsid w:val="00402C9D"/>
  </w:style>
  <w:style w:type="character" w:customStyle="1" w:styleId="number">
    <w:name w:val="number"/>
    <w:basedOn w:val="a0"/>
    <w:rsid w:val="00402C9D"/>
  </w:style>
  <w:style w:type="paragraph" w:customStyle="1" w:styleId="1">
    <w:name w:val="Название1"/>
    <w:basedOn w:val="a"/>
    <w:rsid w:val="0040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40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40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02C9D"/>
    <w:rPr>
      <w:color w:val="0000FF"/>
      <w:u w:val="single"/>
    </w:rPr>
  </w:style>
  <w:style w:type="paragraph" w:customStyle="1" w:styleId="preamble">
    <w:name w:val="preamble"/>
    <w:basedOn w:val="a"/>
    <w:rsid w:val="0040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pter">
    <w:name w:val="chapter"/>
    <w:basedOn w:val="a"/>
    <w:rsid w:val="0040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40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2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2C9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B4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7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i.by/tx.dll?d=466341&amp;f=%EF%EE%F1%F2%E0%ED%EE%E2%EB%E5%ED%E8%E5+548" TargetMode="External"/><Relationship Id="rId5" Type="http://schemas.openxmlformats.org/officeDocument/2006/relationships/hyperlink" Target="https://bii.by/tx.dll?d=466341&amp;f=%EF%EE%F1%F2%E0%ED%EE%E2%EB%E5%ED%E8%E5+5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you</cp:lastModifiedBy>
  <cp:revision>30</cp:revision>
  <cp:lastPrinted>2022-04-27T11:25:00Z</cp:lastPrinted>
  <dcterms:created xsi:type="dcterms:W3CDTF">2022-04-27T08:56:00Z</dcterms:created>
  <dcterms:modified xsi:type="dcterms:W3CDTF">2024-10-30T07:14:00Z</dcterms:modified>
</cp:coreProperties>
</file>